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40" w:rsidRDefault="00B46C9E"/>
    <w:p w:rsidR="00346551" w:rsidRPr="00346551" w:rsidRDefault="00346551" w:rsidP="00346551">
      <w:pPr>
        <w:spacing w:after="0"/>
        <w:rPr>
          <w:rFonts w:ascii="Monotype Corsiva" w:hAnsi="Monotype Corsiva"/>
          <w:sz w:val="40"/>
          <w:szCs w:val="40"/>
        </w:rPr>
      </w:pPr>
      <w:r>
        <w:rPr>
          <w:sz w:val="32"/>
          <w:szCs w:val="32"/>
        </w:rPr>
        <w:t xml:space="preserve">                                  </w:t>
      </w:r>
      <w:proofErr w:type="gramStart"/>
      <w:r w:rsidRPr="00346551">
        <w:rPr>
          <w:rFonts w:ascii="Monotype Corsiva" w:hAnsi="Monotype Corsiva"/>
          <w:sz w:val="40"/>
          <w:szCs w:val="40"/>
        </w:rPr>
        <w:t>Книжная  выставка</w:t>
      </w:r>
      <w:proofErr w:type="gramEnd"/>
    </w:p>
    <w:p w:rsidR="00346551" w:rsidRPr="00346551" w:rsidRDefault="00346551" w:rsidP="00346551">
      <w:pPr>
        <w:spacing w:after="0"/>
        <w:rPr>
          <w:rFonts w:ascii="Monotype Corsiva" w:hAnsi="Monotype Corsiva"/>
          <w:sz w:val="40"/>
          <w:szCs w:val="40"/>
        </w:rPr>
      </w:pPr>
      <w:r w:rsidRPr="00346551">
        <w:rPr>
          <w:rFonts w:ascii="Monotype Corsiva" w:hAnsi="Monotype Corsiva"/>
          <w:sz w:val="40"/>
          <w:szCs w:val="40"/>
        </w:rPr>
        <w:t xml:space="preserve">                      «Хорошие книжки для ребятишек»</w:t>
      </w:r>
    </w:p>
    <w:p w:rsidR="00346551" w:rsidRPr="00BE6DEB" w:rsidRDefault="00BE6DEB">
      <w:pPr>
        <w:rPr>
          <w:rFonts w:ascii="Monotype Corsiva" w:hAnsi="Monotype Corsiva"/>
          <w:sz w:val="32"/>
          <w:szCs w:val="32"/>
        </w:rPr>
      </w:pPr>
      <w:r w:rsidRPr="00BE6DEB">
        <w:rPr>
          <w:rFonts w:ascii="Monotype Corsiva" w:hAnsi="Monotype Corsiva"/>
          <w:sz w:val="32"/>
          <w:szCs w:val="32"/>
        </w:rPr>
        <w:t xml:space="preserve">                                 </w:t>
      </w:r>
      <w:r>
        <w:rPr>
          <w:rFonts w:ascii="Monotype Corsiva" w:hAnsi="Monotype Corsiva"/>
          <w:sz w:val="32"/>
          <w:szCs w:val="32"/>
        </w:rPr>
        <w:t xml:space="preserve">                   </w:t>
      </w:r>
      <w:r w:rsidRPr="00BE6DEB">
        <w:rPr>
          <w:rFonts w:ascii="Monotype Corsiva" w:hAnsi="Monotype Corsiva"/>
          <w:sz w:val="32"/>
          <w:szCs w:val="32"/>
        </w:rPr>
        <w:t>03.10.19г</w:t>
      </w:r>
    </w:p>
    <w:p w:rsidR="00346551" w:rsidRDefault="00346551">
      <w:r w:rsidRPr="00346551">
        <w:rPr>
          <w:noProof/>
          <w:lang w:eastAsia="ru-RU"/>
        </w:rPr>
        <w:drawing>
          <wp:inline distT="0" distB="0" distL="0" distR="0">
            <wp:extent cx="5324475" cy="3533775"/>
            <wp:effectExtent l="0" t="0" r="9525" b="9525"/>
            <wp:docPr id="1" name="Рисунок 1" descr="C:\Users\Liliya\Desktop\Выставка  книг\20191015_14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Выставка  книг\20191015_143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57" cy="35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>
      <w:r w:rsidRPr="00810168">
        <w:rPr>
          <w:noProof/>
          <w:lang w:eastAsia="ru-RU"/>
        </w:rPr>
        <w:drawing>
          <wp:inline distT="0" distB="0" distL="0" distR="0">
            <wp:extent cx="5324475" cy="3486150"/>
            <wp:effectExtent l="0" t="0" r="9525" b="0"/>
            <wp:docPr id="2" name="Рисунок 2" descr="C:\Users\Liliya\Desktop\Выставка  книг\20191014_14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Выставка  книг\20191014_142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58" cy="34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/>
    <w:p w:rsidR="00810168" w:rsidRDefault="00810168"/>
    <w:p w:rsidR="00810168" w:rsidRDefault="00810168"/>
    <w:p w:rsidR="00B46C9E" w:rsidRDefault="00B46C9E"/>
    <w:p w:rsidR="00810168" w:rsidRDefault="00810168">
      <w:r>
        <w:t xml:space="preserve">  </w:t>
      </w:r>
      <w:r w:rsidRPr="00810168">
        <w:rPr>
          <w:noProof/>
          <w:lang w:eastAsia="ru-RU"/>
        </w:rPr>
        <w:drawing>
          <wp:inline distT="0" distB="0" distL="0" distR="0">
            <wp:extent cx="5466471" cy="3667125"/>
            <wp:effectExtent l="0" t="0" r="1270" b="0"/>
            <wp:docPr id="3" name="Рисунок 3" descr="C:\Users\Liliya\Desktop\Выставка  книг\20191014_1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Выставка  книг\20191014_14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29" cy="36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/>
    <w:p w:rsidR="00810168" w:rsidRDefault="00810168">
      <w:r w:rsidRPr="00810168">
        <w:rPr>
          <w:noProof/>
          <w:lang w:eastAsia="ru-RU"/>
        </w:rPr>
        <w:drawing>
          <wp:inline distT="0" distB="0" distL="0" distR="0">
            <wp:extent cx="5534025" cy="3933825"/>
            <wp:effectExtent l="0" t="0" r="9525" b="9525"/>
            <wp:docPr id="4" name="Рисунок 4" descr="C:\Users\Liliya\Desktop\Выставка  книг\20191014_14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Выставка  книг\20191014_142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26" cy="393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/>
    <w:p w:rsidR="00810168" w:rsidRDefault="00810168"/>
    <w:p w:rsidR="00810168" w:rsidRDefault="00810168"/>
    <w:p w:rsidR="00810168" w:rsidRDefault="00810168"/>
    <w:p w:rsidR="00810168" w:rsidRDefault="00810168">
      <w:r w:rsidRPr="00810168">
        <w:rPr>
          <w:noProof/>
          <w:lang w:eastAsia="ru-RU"/>
        </w:rPr>
        <w:drawing>
          <wp:inline distT="0" distB="0" distL="0" distR="0">
            <wp:extent cx="5448300" cy="3714688"/>
            <wp:effectExtent l="0" t="0" r="0" b="635"/>
            <wp:docPr id="5" name="Рисунок 5" descr="C:\Users\Liliya\Desktop\Выставка  книг\20191014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iya\Desktop\Выставка  книг\20191014_143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44" cy="371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/>
    <w:p w:rsidR="00810168" w:rsidRDefault="00810168">
      <w:r w:rsidRPr="00810168">
        <w:rPr>
          <w:noProof/>
          <w:lang w:eastAsia="ru-RU"/>
        </w:rPr>
        <w:drawing>
          <wp:inline distT="0" distB="0" distL="0" distR="0">
            <wp:extent cx="5448300" cy="4076279"/>
            <wp:effectExtent l="0" t="0" r="0" b="635"/>
            <wp:docPr id="6" name="Рисунок 6" descr="C:\Users\Liliya\Desktop\Выставка  книг\20191014_14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Выставка  книг\20191014_143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58" cy="40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8" w:rsidRDefault="00810168"/>
    <w:p w:rsidR="00810168" w:rsidRDefault="00810168"/>
    <w:p w:rsidR="00810168" w:rsidRDefault="00810168"/>
    <w:p w:rsidR="0081234A" w:rsidRDefault="00810168">
      <w:r>
        <w:t xml:space="preserve">  </w:t>
      </w:r>
      <w:bookmarkStart w:id="0" w:name="_GoBack"/>
      <w:r w:rsidRPr="00810168">
        <w:rPr>
          <w:noProof/>
          <w:lang w:eastAsia="ru-RU"/>
        </w:rPr>
        <w:drawing>
          <wp:inline distT="0" distB="0" distL="0" distR="0">
            <wp:extent cx="5466080" cy="3762375"/>
            <wp:effectExtent l="0" t="0" r="1270" b="9525"/>
            <wp:docPr id="7" name="Рисунок 7" descr="C:\Users\Liliya\Desktop\Выставка  книг\20191015_14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ya\Desktop\Выставка  книг\20191015_14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22" cy="37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234A" w:rsidRPr="0081234A" w:rsidRDefault="0081234A" w:rsidP="0081234A"/>
    <w:p w:rsidR="00810168" w:rsidRDefault="0081234A" w:rsidP="0081234A">
      <w:r w:rsidRPr="0081234A">
        <w:rPr>
          <w:noProof/>
          <w:lang w:eastAsia="ru-RU"/>
        </w:rPr>
        <w:drawing>
          <wp:inline distT="0" distB="0" distL="0" distR="0">
            <wp:extent cx="5438774" cy="4010025"/>
            <wp:effectExtent l="0" t="0" r="0" b="0"/>
            <wp:docPr id="8" name="Рисунок 8" descr="C:\Users\Liliya\Desktop\Выставка  книг\20191015_14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iya\Desktop\Выставка  книг\20191015_142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43" cy="40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AAD" w:rsidRDefault="00C80AAD" w:rsidP="0081234A"/>
    <w:p w:rsidR="00C80AAD" w:rsidRPr="00C80AAD" w:rsidRDefault="00C80AAD" w:rsidP="00790C31">
      <w:pPr>
        <w:spacing w:after="0"/>
        <w:ind w:left="-567" w:firstLine="141"/>
        <w:rPr>
          <w:rFonts w:ascii="Monotype Corsiva" w:hAnsi="Monotype Corsiva"/>
          <w:sz w:val="32"/>
          <w:szCs w:val="32"/>
        </w:rPr>
      </w:pPr>
      <w:r w:rsidRPr="00C80AAD">
        <w:rPr>
          <w:rFonts w:ascii="Monotype Corsiva" w:hAnsi="Monotype Corsiva"/>
          <w:sz w:val="32"/>
          <w:szCs w:val="32"/>
        </w:rPr>
        <w:lastRenderedPageBreak/>
        <w:t xml:space="preserve">  Детская книга остается одним из главных средств воспитания детей. Так, Корней Чуковский приравнивал хорошую литературу для детей к доброкачественному питанию детской души, столь же необходимому для становления человека, как обычная пища — для физиологического развития.</w:t>
      </w:r>
    </w:p>
    <w:p w:rsidR="00B46C9E" w:rsidRDefault="00790C31" w:rsidP="00790C31">
      <w:pPr>
        <w:spacing w:after="0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</w:t>
      </w:r>
      <w:r w:rsidRPr="00790C31">
        <w:rPr>
          <w:rFonts w:ascii="Monotype Corsiva" w:hAnsi="Monotype Corsiva"/>
          <w:sz w:val="32"/>
          <w:szCs w:val="32"/>
        </w:rPr>
        <w:t xml:space="preserve">Хочется </w:t>
      </w:r>
      <w:proofErr w:type="gramStart"/>
      <w:r w:rsidRPr="00790C31">
        <w:rPr>
          <w:rFonts w:ascii="Monotype Corsiva" w:hAnsi="Monotype Corsiva"/>
          <w:sz w:val="32"/>
          <w:szCs w:val="32"/>
        </w:rPr>
        <w:t>привести  слова</w:t>
      </w:r>
      <w:proofErr w:type="gramEnd"/>
      <w:r w:rsidRPr="00790C31">
        <w:rPr>
          <w:rFonts w:ascii="Monotype Corsiva" w:hAnsi="Monotype Corsiva"/>
          <w:sz w:val="32"/>
          <w:szCs w:val="32"/>
        </w:rPr>
        <w:t xml:space="preserve"> знатока и критика детской литературы </w:t>
      </w:r>
    </w:p>
    <w:p w:rsidR="00C80AAD" w:rsidRPr="00790C31" w:rsidRDefault="00790C31" w:rsidP="00790C31">
      <w:pPr>
        <w:spacing w:after="0"/>
        <w:ind w:left="-567"/>
        <w:rPr>
          <w:rFonts w:ascii="Monotype Corsiva" w:hAnsi="Monotype Corsiva"/>
          <w:sz w:val="32"/>
          <w:szCs w:val="32"/>
        </w:rPr>
      </w:pPr>
      <w:r w:rsidRPr="00790C31">
        <w:rPr>
          <w:rFonts w:ascii="Monotype Corsiva" w:hAnsi="Monotype Corsiva"/>
          <w:sz w:val="32"/>
          <w:szCs w:val="32"/>
        </w:rPr>
        <w:t xml:space="preserve">М. Петровского: «… читатель из ребенка вырастет или не вырастет, но прочитанное им в детстве может оказаться единственным его литературным багажом — и единственной точкой культурного пересечения с другими его соотечественниками. Для тех же, кто, вырастая делается читателем, прочитанное в детстве превращается в пожизненную базу культурного развития. Так или иначе через: детскую литературу проходят все. Следовательно, прочитанное в детстве — общая, свойственная всем и усвоенная всеми часть общенационального богатства -  его самая демократическая часть. При таком подходе резко меняется ценностный статус детской литературы. Из чего-то симпатичного, но несерьезного и второстепенного она возводится в ранг </w:t>
      </w:r>
      <w:proofErr w:type="spellStart"/>
      <w:proofErr w:type="gramStart"/>
      <w:r w:rsidRPr="00790C31">
        <w:rPr>
          <w:rFonts w:ascii="Monotype Corsiva" w:hAnsi="Monotype Corsiva"/>
          <w:sz w:val="32"/>
          <w:szCs w:val="32"/>
        </w:rPr>
        <w:t>основоположения</w:t>
      </w:r>
      <w:proofErr w:type="spellEnd"/>
      <w:r w:rsidR="007C1C9B">
        <w:rPr>
          <w:rFonts w:ascii="Monotype Corsiva" w:hAnsi="Monotype Corsiva"/>
          <w:sz w:val="32"/>
          <w:szCs w:val="32"/>
        </w:rPr>
        <w:t xml:space="preserve"> </w:t>
      </w:r>
      <w:r w:rsidRPr="00790C31">
        <w:rPr>
          <w:rFonts w:ascii="Monotype Corsiva" w:hAnsi="Monotype Corsiva"/>
          <w:sz w:val="32"/>
          <w:szCs w:val="32"/>
        </w:rPr>
        <w:t xml:space="preserve"> национальной</w:t>
      </w:r>
      <w:proofErr w:type="gramEnd"/>
      <w:r w:rsidRPr="00790C31">
        <w:rPr>
          <w:rFonts w:ascii="Monotype Corsiva" w:hAnsi="Monotype Corsiva"/>
          <w:sz w:val="32"/>
          <w:szCs w:val="32"/>
        </w:rPr>
        <w:t xml:space="preserve"> культуры»</w:t>
      </w:r>
      <w:r w:rsidR="00B46C9E">
        <w:rPr>
          <w:rFonts w:ascii="Monotype Corsiva" w:hAnsi="Monotype Corsiva"/>
          <w:sz w:val="32"/>
          <w:szCs w:val="32"/>
        </w:rPr>
        <w:t>.</w:t>
      </w:r>
    </w:p>
    <w:p w:rsidR="00C80AAD" w:rsidRDefault="00C80AAD" w:rsidP="00790C31">
      <w:pPr>
        <w:spacing w:after="0"/>
      </w:pPr>
    </w:p>
    <w:p w:rsidR="00C80AAD" w:rsidRDefault="00C80AAD" w:rsidP="00790C31">
      <w:pPr>
        <w:spacing w:after="0"/>
      </w:pPr>
    </w:p>
    <w:p w:rsidR="00C80AAD" w:rsidRDefault="00C80AAD" w:rsidP="00790C31">
      <w:pPr>
        <w:spacing w:after="0"/>
      </w:pPr>
    </w:p>
    <w:p w:rsidR="00C80AAD" w:rsidRDefault="00C80AAD" w:rsidP="0081234A"/>
    <w:p w:rsidR="00C80AAD" w:rsidRPr="0081234A" w:rsidRDefault="00B46C9E" w:rsidP="0081234A">
      <w:r w:rsidRPr="00B46C9E">
        <w:rPr>
          <w:noProof/>
          <w:lang w:eastAsia="ru-RU"/>
        </w:rPr>
        <w:drawing>
          <wp:inline distT="0" distB="0" distL="0" distR="0">
            <wp:extent cx="5514975" cy="3895371"/>
            <wp:effectExtent l="0" t="0" r="0" b="0"/>
            <wp:docPr id="9" name="Рисунок 9" descr="C:\Users\Liliya\Desktop\картинки\oformleniebibliote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артинки\oformleniebiblioteki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41" cy="39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AAD" w:rsidRPr="0081234A" w:rsidSect="00346551"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D8"/>
    <w:rsid w:val="00017C18"/>
    <w:rsid w:val="001C1DD8"/>
    <w:rsid w:val="003036C5"/>
    <w:rsid w:val="00346551"/>
    <w:rsid w:val="00790C31"/>
    <w:rsid w:val="007C1C9B"/>
    <w:rsid w:val="00810168"/>
    <w:rsid w:val="0081234A"/>
    <w:rsid w:val="008277CF"/>
    <w:rsid w:val="00B46C9E"/>
    <w:rsid w:val="00BE6DEB"/>
    <w:rsid w:val="00C80AAD"/>
    <w:rsid w:val="00DA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6B407-71C3-4EA3-BDFF-1E10F2322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12</cp:revision>
  <cp:lastPrinted>2004-01-01T03:06:00Z</cp:lastPrinted>
  <dcterms:created xsi:type="dcterms:W3CDTF">2004-01-01T01:34:00Z</dcterms:created>
  <dcterms:modified xsi:type="dcterms:W3CDTF">2004-01-01T03:10:00Z</dcterms:modified>
</cp:coreProperties>
</file>